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3" w:rsidRDefault="00ED60D3" w:rsidP="00ED60D3">
      <w:r w:rsidRPr="00FB7320">
        <w:rPr>
          <w:rFonts w:ascii="MUMCTheSansOffice" w:hAnsi="MUMCTheSansOffice"/>
          <w:noProof/>
        </w:rPr>
        <w:drawing>
          <wp:anchor distT="0" distB="0" distL="114300" distR="114300" simplePos="0" relativeHeight="251659264" behindDoc="1" locked="0" layoutInCell="1" allowOverlap="1" wp14:anchorId="4AFDFA86" wp14:editId="0C80CF48">
            <wp:simplePos x="0" y="0"/>
            <wp:positionH relativeFrom="margin">
              <wp:posOffset>396240</wp:posOffset>
            </wp:positionH>
            <wp:positionV relativeFrom="margin">
              <wp:posOffset>6350</wp:posOffset>
            </wp:positionV>
            <wp:extent cx="5390515" cy="897890"/>
            <wp:effectExtent l="0" t="0" r="635" b="0"/>
            <wp:wrapSquare wrapText="bothSides"/>
            <wp:docPr id="1" name="Afbeelding 1" descr="http://heritage.azm.nl/style/intraspect/images/MUMC-logo-Intrasp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heritage.azm.nl/style/intraspect/images/MUMC-logo-Intraspe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0D3" w:rsidRDefault="00ED60D3" w:rsidP="00ED60D3"/>
    <w:p w:rsidR="00ED60D3" w:rsidRDefault="00ED60D3" w:rsidP="00ED60D3"/>
    <w:p w:rsidR="00ED60D3" w:rsidRDefault="00ED60D3" w:rsidP="00ED60D3"/>
    <w:p w:rsidR="00ED60D3" w:rsidRDefault="00ED60D3" w:rsidP="00ED60D3"/>
    <w:p w:rsidR="00ED60D3" w:rsidRDefault="00ED60D3" w:rsidP="00ED60D3"/>
    <w:p w:rsidR="00ED60D3" w:rsidRDefault="00ED60D3" w:rsidP="00ED60D3"/>
    <w:p w:rsidR="00ED60D3" w:rsidRDefault="00ED60D3" w:rsidP="00ED60D3"/>
    <w:p w:rsidR="00ED60D3" w:rsidRDefault="00ED60D3" w:rsidP="00ED60D3"/>
    <w:p w:rsidR="00ED60D3" w:rsidRDefault="00ED60D3" w:rsidP="00ED60D3"/>
    <w:p w:rsidR="00ED60D3" w:rsidRPr="005D31C8" w:rsidRDefault="00D14D08" w:rsidP="00ED60D3">
      <w:pPr>
        <w:spacing w:line="276" w:lineRule="auto"/>
        <w:jc w:val="center"/>
        <w:rPr>
          <w:rFonts w:ascii="MUMCTheSansOffice" w:eastAsia="Calibri" w:hAnsi="MUMCTheSansOffice" w:cs="Calibri"/>
          <w:b/>
          <w:color w:val="0070C0"/>
          <w:sz w:val="30"/>
          <w:szCs w:val="30"/>
        </w:rPr>
      </w:pPr>
      <w:r>
        <w:rPr>
          <w:rFonts w:ascii="MUMCTheSansOffice" w:eastAsia="Calibri" w:hAnsi="MUMCTheSansOffice" w:cs="Calibri"/>
          <w:b/>
          <w:color w:val="0070C0"/>
          <w:sz w:val="30"/>
          <w:szCs w:val="30"/>
        </w:rPr>
        <w:t>Opleidingsk</w:t>
      </w:r>
      <w:r w:rsidR="00EC41FF">
        <w:rPr>
          <w:rFonts w:ascii="MUMCTheSansOffice" w:eastAsia="Calibri" w:hAnsi="MUMCTheSansOffice" w:cs="Calibri"/>
          <w:b/>
          <w:color w:val="0070C0"/>
          <w:sz w:val="30"/>
          <w:szCs w:val="30"/>
        </w:rPr>
        <w:t>limaat</w:t>
      </w:r>
      <w:r w:rsidR="003756EB" w:rsidRPr="005D31C8">
        <w:rPr>
          <w:rFonts w:ascii="MUMCTheSansOffice" w:eastAsia="Calibri" w:hAnsi="MUMCTheSansOffice" w:cs="Calibri"/>
          <w:b/>
          <w:color w:val="0070C0"/>
          <w:sz w:val="30"/>
          <w:szCs w:val="30"/>
        </w:rPr>
        <w:t>gesprek</w:t>
      </w:r>
    </w:p>
    <w:p w:rsidR="00ED60D3" w:rsidRPr="005D31C8" w:rsidRDefault="00ED60D3" w:rsidP="00ED60D3">
      <w:pPr>
        <w:spacing w:line="276" w:lineRule="auto"/>
        <w:jc w:val="center"/>
        <w:rPr>
          <w:rFonts w:ascii="MUMCTheSansOffice" w:eastAsia="Calibri" w:hAnsi="MUMCTheSansOffice" w:cs="Calibri"/>
          <w:b/>
          <w:color w:val="0070C0"/>
          <w:sz w:val="30"/>
          <w:szCs w:val="30"/>
        </w:rPr>
      </w:pPr>
      <w:r w:rsidRPr="005D31C8">
        <w:rPr>
          <w:rFonts w:ascii="MUMCTheSansOffice" w:eastAsia="Calibri" w:hAnsi="MUMCTheSansOffice" w:cs="Calibri"/>
          <w:b/>
          <w:color w:val="0070C0"/>
          <w:sz w:val="30"/>
          <w:szCs w:val="30"/>
        </w:rPr>
        <w:t>20</w:t>
      </w:r>
      <w:r w:rsidR="00EC41FF">
        <w:rPr>
          <w:rFonts w:ascii="MUMCTheSansOffice" w:eastAsia="Calibri" w:hAnsi="MUMCTheSansOffice" w:cs="Calibri"/>
          <w:b/>
          <w:color w:val="0070C0"/>
          <w:sz w:val="30"/>
          <w:szCs w:val="30"/>
        </w:rPr>
        <w:t>20</w:t>
      </w:r>
    </w:p>
    <w:p w:rsidR="00ED60D3" w:rsidRPr="00ED60D3" w:rsidRDefault="00ED60D3" w:rsidP="00ED60D3">
      <w:pPr>
        <w:spacing w:line="276" w:lineRule="auto"/>
        <w:jc w:val="center"/>
        <w:rPr>
          <w:rFonts w:ascii="MUMCTheSansOffice" w:eastAsia="Calibri" w:hAnsi="MUMCTheSansOffice" w:cs="Calibri"/>
          <w:b/>
        </w:rPr>
      </w:pPr>
    </w:p>
    <w:p w:rsidR="00ED60D3" w:rsidRPr="00ED60D3" w:rsidRDefault="00ED60D3" w:rsidP="00ED60D3">
      <w:pPr>
        <w:spacing w:line="276" w:lineRule="auto"/>
        <w:jc w:val="center"/>
        <w:rPr>
          <w:rFonts w:ascii="MUMCTheSansOffice" w:eastAsia="Calibri" w:hAnsi="MUMCTheSansOffice" w:cs="Calibri"/>
          <w:b/>
        </w:rPr>
      </w:pPr>
    </w:p>
    <w:p w:rsidR="00ED60D3" w:rsidRPr="00ED60D3" w:rsidRDefault="00ED60D3" w:rsidP="00ED60D3">
      <w:pPr>
        <w:spacing w:line="276" w:lineRule="auto"/>
        <w:jc w:val="center"/>
        <w:rPr>
          <w:rFonts w:ascii="MUMCTheSansOffice" w:eastAsia="Calibri" w:hAnsi="MUMCTheSansOffice" w:cs="Calibri"/>
          <w:b/>
        </w:rPr>
      </w:pPr>
    </w:p>
    <w:p w:rsidR="00ED60D3" w:rsidRPr="00ED60D3" w:rsidRDefault="00ED60D3" w:rsidP="00ED60D3">
      <w:pPr>
        <w:spacing w:line="276" w:lineRule="auto"/>
        <w:jc w:val="center"/>
        <w:rPr>
          <w:rFonts w:ascii="MUMCTheSansOffice" w:eastAsia="Calibri" w:hAnsi="MUMCTheSansOffice" w:cs="Calibri"/>
          <w:b/>
          <w:color w:val="0070C0"/>
        </w:rPr>
      </w:pPr>
    </w:p>
    <w:p w:rsidR="00ED60D3" w:rsidRPr="00ED60D3" w:rsidRDefault="00ED60D3" w:rsidP="00ED60D3">
      <w:pPr>
        <w:spacing w:line="276" w:lineRule="auto"/>
        <w:jc w:val="center"/>
        <w:rPr>
          <w:rFonts w:ascii="MUMCTheSansOffice" w:eastAsia="Calibri" w:hAnsi="MUMCTheSansOffice" w:cs="Calibri"/>
          <w:b/>
          <w:color w:val="0070C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60D3" w:rsidRPr="00ED60D3" w:rsidTr="00040147">
        <w:tc>
          <w:tcPr>
            <w:tcW w:w="9212" w:type="dxa"/>
            <w:shd w:val="clear" w:color="auto" w:fill="E5DFEC" w:themeFill="accent4" w:themeFillTint="33"/>
          </w:tcPr>
          <w:p w:rsidR="00ED60D3" w:rsidRPr="00ED60D3" w:rsidRDefault="00ED60D3" w:rsidP="00ED60D3">
            <w:pPr>
              <w:rPr>
                <w:rFonts w:ascii="MUMCTheSansOffice" w:eastAsia="Calibri" w:hAnsi="MUMCTheSansOffice"/>
                <w:b/>
                <w:lang w:eastAsia="en-US"/>
              </w:rPr>
            </w:pPr>
            <w:r w:rsidRPr="00ED60D3">
              <w:rPr>
                <w:rFonts w:ascii="MUMCTheSansOffice" w:eastAsia="Calibri" w:hAnsi="MUMCTheSansOffice"/>
                <w:b/>
                <w:lang w:eastAsia="en-US"/>
              </w:rPr>
              <w:t xml:space="preserve">Vakgroep / afdeling: </w:t>
            </w:r>
          </w:p>
          <w:p w:rsidR="00ED60D3" w:rsidRPr="00ED60D3" w:rsidRDefault="00ED60D3" w:rsidP="00ED60D3">
            <w:pPr>
              <w:rPr>
                <w:rFonts w:ascii="MUMCTheSansOffice" w:eastAsia="Calibri" w:hAnsi="MUMCTheSansOffice"/>
                <w:b/>
                <w:lang w:eastAsia="en-US"/>
              </w:rPr>
            </w:pPr>
          </w:p>
          <w:p w:rsidR="00ED60D3" w:rsidRPr="00ED60D3" w:rsidRDefault="00ED60D3" w:rsidP="00ED60D3">
            <w:pPr>
              <w:rPr>
                <w:rFonts w:ascii="MUMCTheSansOffice" w:eastAsia="Calibri" w:hAnsi="MUMCTheSansOffice"/>
                <w:b/>
                <w:lang w:eastAsia="en-US"/>
              </w:rPr>
            </w:pPr>
            <w:r w:rsidRPr="00ED60D3">
              <w:rPr>
                <w:rFonts w:ascii="MUMCTheSansOffice" w:eastAsia="Calibri" w:hAnsi="MUMCTheSansOffice"/>
                <w:b/>
                <w:lang w:eastAsia="en-US"/>
              </w:rPr>
              <w:t xml:space="preserve">Datum </w:t>
            </w:r>
            <w:r w:rsidR="00D14D08">
              <w:rPr>
                <w:rFonts w:ascii="MUMCTheSansOffice" w:eastAsia="Calibri" w:hAnsi="MUMCTheSansOffice"/>
                <w:b/>
                <w:lang w:eastAsia="en-US"/>
              </w:rPr>
              <w:t>opleidings</w:t>
            </w:r>
            <w:r w:rsidR="00EC41FF">
              <w:rPr>
                <w:rFonts w:ascii="MUMCTheSansOffice" w:eastAsia="Calibri" w:hAnsi="MUMCTheSansOffice"/>
                <w:b/>
                <w:lang w:eastAsia="en-US"/>
              </w:rPr>
              <w:t>klimaat</w:t>
            </w:r>
            <w:r w:rsidR="00BB1E8F">
              <w:rPr>
                <w:rFonts w:ascii="MUMCTheSansOffice" w:eastAsia="Calibri" w:hAnsi="MUMCTheSansOffice"/>
                <w:b/>
                <w:lang w:eastAsia="en-US"/>
              </w:rPr>
              <w:t>gesprek</w:t>
            </w:r>
            <w:r w:rsidRPr="00ED60D3">
              <w:rPr>
                <w:rFonts w:ascii="MUMCTheSansOffice" w:eastAsia="Calibri" w:hAnsi="MUMCTheSansOffice"/>
                <w:b/>
                <w:lang w:eastAsia="en-US"/>
              </w:rPr>
              <w:t xml:space="preserve">: </w:t>
            </w:r>
          </w:p>
          <w:p w:rsidR="00ED60D3" w:rsidRPr="00ED60D3" w:rsidRDefault="00ED60D3" w:rsidP="00ED60D3">
            <w:pPr>
              <w:rPr>
                <w:rFonts w:ascii="MUMCTheSansOffice" w:eastAsia="Calibri" w:hAnsi="MUMCTheSansOffice"/>
                <w:b/>
                <w:lang w:eastAsia="en-US"/>
              </w:rPr>
            </w:pPr>
          </w:p>
          <w:p w:rsidR="00ED60D3" w:rsidRDefault="00BB1E8F" w:rsidP="00ED60D3">
            <w:pPr>
              <w:rPr>
                <w:rFonts w:ascii="MUMCTheSansOffice" w:eastAsia="Calibri" w:hAnsi="MUMCTheSansOffice"/>
                <w:b/>
                <w:lang w:eastAsia="en-US"/>
              </w:rPr>
            </w:pPr>
            <w:r>
              <w:rPr>
                <w:rFonts w:ascii="MUMCTheSansOffice" w:eastAsia="Calibri" w:hAnsi="MUMCTheSansOffice"/>
                <w:b/>
                <w:lang w:eastAsia="en-US"/>
              </w:rPr>
              <w:t>Opleidingsadviseur A</w:t>
            </w:r>
            <w:r w:rsidR="00DC0556">
              <w:rPr>
                <w:rFonts w:ascii="MUMCTheSansOffice" w:eastAsia="Calibri" w:hAnsi="MUMCTheSansOffice"/>
                <w:b/>
                <w:lang w:eastAsia="en-US"/>
              </w:rPr>
              <w:t>-</w:t>
            </w:r>
            <w:bookmarkStart w:id="0" w:name="_GoBack"/>
            <w:bookmarkEnd w:id="0"/>
            <w:r>
              <w:rPr>
                <w:rFonts w:ascii="MUMCTheSansOffice" w:eastAsia="Calibri" w:hAnsi="MUMCTheSansOffice"/>
                <w:b/>
                <w:lang w:eastAsia="en-US"/>
              </w:rPr>
              <w:t>MVO</w:t>
            </w:r>
            <w:r w:rsidR="00ED60D3" w:rsidRPr="00ED60D3">
              <w:rPr>
                <w:rFonts w:ascii="MUMCTheSansOffice" w:eastAsia="Calibri" w:hAnsi="MUMCTheSansOffice"/>
                <w:b/>
                <w:lang w:eastAsia="en-US"/>
              </w:rPr>
              <w:t xml:space="preserve">: </w:t>
            </w:r>
          </w:p>
          <w:p w:rsidR="00835AA7" w:rsidRDefault="00835AA7" w:rsidP="00ED60D3">
            <w:pPr>
              <w:rPr>
                <w:rFonts w:ascii="MUMCTheSansOffice" w:eastAsia="Calibri" w:hAnsi="MUMCTheSansOffice"/>
                <w:b/>
                <w:lang w:eastAsia="en-US"/>
              </w:rPr>
            </w:pPr>
          </w:p>
          <w:p w:rsidR="00835AA7" w:rsidRDefault="00835AA7" w:rsidP="00ED60D3">
            <w:pPr>
              <w:rPr>
                <w:rFonts w:ascii="MUMCTheSansOffice" w:eastAsia="Calibri" w:hAnsi="MUMCTheSansOffice"/>
                <w:b/>
                <w:lang w:eastAsia="en-US"/>
              </w:rPr>
            </w:pPr>
            <w:r>
              <w:rPr>
                <w:rFonts w:ascii="MUMCTheSansOffice" w:eastAsia="Calibri" w:hAnsi="MUMCTheSansOffice"/>
                <w:b/>
                <w:lang w:eastAsia="en-US"/>
              </w:rPr>
              <w:t xml:space="preserve">Contactpersoon AIOS: </w:t>
            </w:r>
          </w:p>
          <w:p w:rsidR="00ED60D3" w:rsidRPr="00ED60D3" w:rsidRDefault="00ED60D3" w:rsidP="00EC41FF">
            <w:pPr>
              <w:rPr>
                <w:rFonts w:ascii="MUMCTheSansOffice" w:eastAsia="Calibri" w:hAnsi="MUMCTheSansOffice"/>
                <w:lang w:eastAsia="en-US"/>
              </w:rPr>
            </w:pPr>
          </w:p>
        </w:tc>
      </w:tr>
    </w:tbl>
    <w:p w:rsidR="00ED60D3" w:rsidRPr="00ED60D3" w:rsidRDefault="00ED60D3" w:rsidP="00ED60D3">
      <w:pPr>
        <w:spacing w:line="276" w:lineRule="auto"/>
        <w:jc w:val="both"/>
        <w:rPr>
          <w:rFonts w:ascii="MUMCTheSansOffice" w:eastAsia="Calibri" w:hAnsi="MUMCTheSansOffice" w:cs="Calibri"/>
          <w:b/>
        </w:rPr>
      </w:pPr>
    </w:p>
    <w:p w:rsidR="00ED60D3" w:rsidRDefault="00ED60D3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ED60D3" w:rsidRDefault="00ED60D3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ED60D3" w:rsidRDefault="00ED60D3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ED60D3" w:rsidRDefault="00ED60D3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ED60D3" w:rsidRDefault="00ED60D3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ED60D3" w:rsidRDefault="00ED60D3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ED60D3" w:rsidRDefault="00ED60D3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C24FD9" w:rsidRDefault="00C24FD9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BB1E8F" w:rsidRDefault="00BB1E8F" w:rsidP="00ED60D3">
      <w:pPr>
        <w:tabs>
          <w:tab w:val="left" w:pos="3194"/>
        </w:tabs>
        <w:spacing w:line="276" w:lineRule="auto"/>
        <w:jc w:val="both"/>
        <w:rPr>
          <w:rFonts w:ascii="MUMCTheSansOffice" w:eastAsia="Calibri" w:hAnsi="MUMCTheSansOffice" w:cs="Calibri"/>
        </w:rPr>
      </w:pPr>
    </w:p>
    <w:p w:rsidR="00EC41FF" w:rsidRDefault="00EC41FF" w:rsidP="00ED60D3">
      <w:pPr>
        <w:spacing w:line="276" w:lineRule="auto"/>
        <w:jc w:val="both"/>
        <w:rPr>
          <w:rFonts w:ascii="MUMCTheSansOffice" w:eastAsia="Calibri" w:hAnsi="MUMCTheSansOffice" w:cs="Calibri"/>
        </w:rPr>
      </w:pPr>
    </w:p>
    <w:p w:rsidR="00EC41FF" w:rsidRPr="00ED60D3" w:rsidRDefault="00EC41FF" w:rsidP="00ED60D3">
      <w:pPr>
        <w:spacing w:line="276" w:lineRule="auto"/>
        <w:jc w:val="both"/>
        <w:rPr>
          <w:rFonts w:ascii="MUMCTheSansOffice" w:eastAsia="Calibri" w:hAnsi="MUMCTheSansOffice" w:cs="Calibri"/>
        </w:rPr>
      </w:pPr>
    </w:p>
    <w:tbl>
      <w:tblPr>
        <w:tblStyle w:val="Tabelraster"/>
        <w:tblW w:w="9469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2376"/>
        <w:gridCol w:w="7093"/>
      </w:tblGrid>
      <w:tr w:rsidR="005D31C8" w:rsidRPr="00E03107" w:rsidTr="00670FB2">
        <w:trPr>
          <w:trHeight w:val="402"/>
        </w:trPr>
        <w:tc>
          <w:tcPr>
            <w:tcW w:w="946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5D31C8" w:rsidRPr="00EC7DFC" w:rsidRDefault="005D31C8" w:rsidP="003F7419">
            <w:pPr>
              <w:rPr>
                <w:rFonts w:ascii="MUMCTheSansOffice" w:hAnsi="MUMCTheSansOffice" w:cs="Arial"/>
              </w:rPr>
            </w:pPr>
            <w:r w:rsidRPr="00EC7DFC">
              <w:rPr>
                <w:rFonts w:ascii="MUMCTheSansOffice" w:hAnsi="MUMCTheSansOffice" w:cs="Arial"/>
                <w:b/>
              </w:rPr>
              <w:lastRenderedPageBreak/>
              <w:t>Samenvatting</w:t>
            </w:r>
          </w:p>
        </w:tc>
      </w:tr>
      <w:tr w:rsidR="005D31C8" w:rsidRPr="00E03107" w:rsidTr="005D31C8">
        <w:trPr>
          <w:trHeight w:val="402"/>
        </w:trPr>
        <w:tc>
          <w:tcPr>
            <w:tcW w:w="237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D31C8" w:rsidRDefault="009F4D8E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  <w:r>
              <w:rPr>
                <w:rFonts w:ascii="MUMCTheSansOffice" w:hAnsi="MUMCTheSansOffice" w:cs="Arial"/>
                <w:b/>
                <w:sz w:val="20"/>
                <w:szCs w:val="20"/>
              </w:rPr>
              <w:t xml:space="preserve">Conclusie COCM </w:t>
            </w:r>
            <w:r w:rsidRPr="009F4D8E">
              <w:rPr>
                <w:rFonts w:ascii="MUMCTheSansOffice" w:hAnsi="MUMCTheSansOffice" w:cs="Arial"/>
                <w:sz w:val="20"/>
                <w:szCs w:val="20"/>
              </w:rPr>
              <w:t>(op voordracht van de A-MVO)</w:t>
            </w:r>
          </w:p>
          <w:p w:rsidR="009F4D8E" w:rsidRDefault="009F4D8E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9F4D8E" w:rsidRPr="009F4D8E" w:rsidRDefault="009F4D8E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9F4D8E" w:rsidRDefault="005D31C8" w:rsidP="003F7419">
            <w:pPr>
              <w:rPr>
                <w:rFonts w:ascii="MUMCTheSansOffice" w:hAnsi="MUMCTheSansOffice" w:cs="Arial"/>
                <w:b/>
                <w:i/>
                <w:sz w:val="20"/>
                <w:szCs w:val="20"/>
              </w:rPr>
            </w:pPr>
            <w:r w:rsidRPr="009F4D8E">
              <w:rPr>
                <w:rFonts w:ascii="MUMCTheSansOffice" w:hAnsi="MUMCTheSansOffice" w:cs="Arial"/>
                <w:b/>
                <w:i/>
                <w:sz w:val="20"/>
                <w:szCs w:val="20"/>
              </w:rPr>
              <w:t>Kleurcodering</w:t>
            </w: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i/>
                <w:sz w:val="20"/>
                <w:szCs w:val="20"/>
              </w:rPr>
            </w:pPr>
          </w:p>
        </w:tc>
        <w:tc>
          <w:tcPr>
            <w:tcW w:w="709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5D31C8" w:rsidRPr="00E03107" w:rsidTr="005D31C8">
        <w:trPr>
          <w:trHeight w:val="402"/>
        </w:trPr>
        <w:tc>
          <w:tcPr>
            <w:tcW w:w="237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>Positieve aspecten</w:t>
            </w: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i/>
                <w:sz w:val="20"/>
                <w:szCs w:val="20"/>
              </w:rPr>
            </w:pPr>
          </w:p>
        </w:tc>
        <w:tc>
          <w:tcPr>
            <w:tcW w:w="709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5D31C8" w:rsidRPr="00E03107" w:rsidTr="005D31C8">
        <w:trPr>
          <w:trHeight w:val="1083"/>
        </w:trPr>
        <w:tc>
          <w:tcPr>
            <w:tcW w:w="237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>Aandachtspunten</w:t>
            </w: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</w:p>
        </w:tc>
        <w:tc>
          <w:tcPr>
            <w:tcW w:w="709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</w:tbl>
    <w:p w:rsidR="005D31C8" w:rsidRDefault="005D31C8" w:rsidP="005D31C8">
      <w:pPr>
        <w:rPr>
          <w:rFonts w:ascii="Arial" w:hAnsi="Arial" w:cs="Arial"/>
        </w:rPr>
      </w:pPr>
    </w:p>
    <w:p w:rsidR="005D31C8" w:rsidRPr="00E03107" w:rsidRDefault="005D31C8" w:rsidP="005D31C8">
      <w:pPr>
        <w:rPr>
          <w:rFonts w:ascii="Arial" w:hAnsi="Arial" w:cs="Arial"/>
        </w:rPr>
      </w:pPr>
    </w:p>
    <w:tbl>
      <w:tblPr>
        <w:tblStyle w:val="Tabelraster"/>
        <w:tblW w:w="9469" w:type="dxa"/>
        <w:tblLayout w:type="fixed"/>
        <w:tblLook w:val="04A0" w:firstRow="1" w:lastRow="0" w:firstColumn="1" w:lastColumn="0" w:noHBand="0" w:noVBand="1"/>
      </w:tblPr>
      <w:tblGrid>
        <w:gridCol w:w="2376"/>
        <w:gridCol w:w="7093"/>
      </w:tblGrid>
      <w:tr w:rsidR="005D31C8" w:rsidRPr="00E03107" w:rsidTr="00670FB2">
        <w:trPr>
          <w:trHeight w:val="402"/>
        </w:trPr>
        <w:tc>
          <w:tcPr>
            <w:tcW w:w="9469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5D31C8" w:rsidRPr="00EC7DFC" w:rsidRDefault="005D31C8" w:rsidP="003F7419">
            <w:pPr>
              <w:rPr>
                <w:rFonts w:ascii="MUMCTheSansOffice" w:hAnsi="MUMCTheSansOffice" w:cs="Arial"/>
              </w:rPr>
            </w:pPr>
            <w:r w:rsidRPr="00EC7DFC">
              <w:rPr>
                <w:rFonts w:ascii="MUMCTheSansOffice" w:hAnsi="MUMCTheSansOffice" w:cs="Arial"/>
                <w:b/>
              </w:rPr>
              <w:t>Specifieke onderwerpen</w:t>
            </w:r>
          </w:p>
        </w:tc>
      </w:tr>
      <w:tr w:rsidR="005D31C8" w:rsidRPr="00E03107" w:rsidTr="003F7419">
        <w:trPr>
          <w:trHeight w:val="402"/>
        </w:trPr>
        <w:tc>
          <w:tcPr>
            <w:tcW w:w="2376" w:type="dxa"/>
            <w:shd w:val="clear" w:color="auto" w:fill="auto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 xml:space="preserve">Gepland onderwijs </w:t>
            </w:r>
          </w:p>
          <w:p w:rsidR="005D31C8" w:rsidRPr="00422E75" w:rsidRDefault="005D31C8" w:rsidP="003F741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i/>
                <w:sz w:val="20"/>
                <w:szCs w:val="20"/>
              </w:rPr>
              <w:t>Toegevoegde waarde, zelf input, opleider en supervisors actieve bijdrage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5D31C8" w:rsidRPr="00E03107" w:rsidTr="003F7419">
        <w:trPr>
          <w:trHeight w:val="402"/>
        </w:trPr>
        <w:tc>
          <w:tcPr>
            <w:tcW w:w="2376" w:type="dxa"/>
            <w:shd w:val="clear" w:color="auto" w:fill="auto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>Opleidingssfeer</w:t>
            </w:r>
          </w:p>
          <w:p w:rsidR="005D31C8" w:rsidRPr="00422E75" w:rsidRDefault="005D31C8" w:rsidP="003F741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i/>
                <w:sz w:val="20"/>
                <w:szCs w:val="20"/>
              </w:rPr>
              <w:t>Conflicten, meningsverschillen t.a.v. belei</w:t>
            </w:r>
            <w:r w:rsidR="00C24FD9">
              <w:rPr>
                <w:rFonts w:ascii="MUMCTheSansOffice" w:hAnsi="MUMCTheSansOffice" w:cs="Arial"/>
                <w:i/>
                <w:sz w:val="20"/>
                <w:szCs w:val="20"/>
              </w:rPr>
              <w:t>d, bejegening, dominantie.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bottom w:w="57" w:type="dxa"/>
            </w:tcMar>
          </w:tcPr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5D31C8" w:rsidRPr="00422E75" w:rsidRDefault="005D31C8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C24FD9" w:rsidRPr="00E03107" w:rsidTr="003F7419">
        <w:trPr>
          <w:trHeight w:val="1083"/>
        </w:trPr>
        <w:tc>
          <w:tcPr>
            <w:tcW w:w="2376" w:type="dxa"/>
            <w:tcMar>
              <w:top w:w="57" w:type="dxa"/>
              <w:bottom w:w="57" w:type="dxa"/>
            </w:tcMar>
          </w:tcPr>
          <w:p w:rsidR="00C24FD9" w:rsidRPr="00422E75" w:rsidRDefault="00C24FD9" w:rsidP="00AC406F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>Supervisie en overdracht</w:t>
            </w:r>
          </w:p>
          <w:p w:rsidR="00C24FD9" w:rsidRPr="000F5A1C" w:rsidRDefault="00C24FD9" w:rsidP="00AC406F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0F5A1C">
              <w:rPr>
                <w:rFonts w:ascii="MUMCTheSansOffice" w:hAnsi="MUMCTheSansOffice" w:cs="Arial"/>
                <w:i/>
                <w:sz w:val="20"/>
                <w:szCs w:val="20"/>
              </w:rPr>
              <w:t xml:space="preserve">Attitude supervisoren t.a.v. aios, toegankelijkheid, duidelijk wie, overdracht als opleidingsmoment </w:t>
            </w:r>
          </w:p>
        </w:tc>
        <w:tc>
          <w:tcPr>
            <w:tcW w:w="7093" w:type="dxa"/>
            <w:tcMar>
              <w:top w:w="57" w:type="dxa"/>
              <w:bottom w:w="57" w:type="dxa"/>
            </w:tcMar>
          </w:tcPr>
          <w:p w:rsidR="00C24FD9" w:rsidRPr="00422E75" w:rsidRDefault="00C24FD9" w:rsidP="00AC406F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AC406F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AC406F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AC406F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AC406F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AC406F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AC406F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C24FD9" w:rsidRPr="00E03107" w:rsidTr="003F7419">
        <w:trPr>
          <w:trHeight w:val="1083"/>
        </w:trPr>
        <w:tc>
          <w:tcPr>
            <w:tcW w:w="2376" w:type="dxa"/>
            <w:tcMar>
              <w:top w:w="57" w:type="dxa"/>
              <w:bottom w:w="57" w:type="dxa"/>
            </w:tcMar>
          </w:tcPr>
          <w:p w:rsidR="00C24FD9" w:rsidRPr="00422E75" w:rsidRDefault="00C24FD9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>Feedback</w:t>
            </w:r>
          </w:p>
          <w:p w:rsidR="00C24FD9" w:rsidRPr="00422E75" w:rsidRDefault="00C24FD9" w:rsidP="003F741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i/>
                <w:sz w:val="20"/>
                <w:szCs w:val="20"/>
              </w:rPr>
              <w:t>Begeleiden en toetsen</w:t>
            </w:r>
          </w:p>
          <w:p w:rsidR="00C24FD9" w:rsidRPr="00422E75" w:rsidRDefault="00C24FD9" w:rsidP="003F741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i/>
                <w:sz w:val="20"/>
                <w:szCs w:val="20"/>
              </w:rPr>
              <w:t>Structurele feedback (observatieformulieren)</w:t>
            </w:r>
          </w:p>
          <w:p w:rsidR="00C24FD9" w:rsidRPr="00422E75" w:rsidRDefault="00C24FD9" w:rsidP="003F741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i/>
                <w:sz w:val="20"/>
                <w:szCs w:val="20"/>
              </w:rPr>
              <w:t xml:space="preserve">Feedback uit zichzelf, observeren, toetsen medische expertise en algemene competenties </w:t>
            </w:r>
          </w:p>
        </w:tc>
        <w:tc>
          <w:tcPr>
            <w:tcW w:w="7093" w:type="dxa"/>
            <w:tcMar>
              <w:top w:w="57" w:type="dxa"/>
              <w:bottom w:w="57" w:type="dxa"/>
            </w:tcMar>
          </w:tcPr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C24FD9" w:rsidRPr="00E03107" w:rsidTr="003F7419">
        <w:trPr>
          <w:trHeight w:val="1824"/>
        </w:trPr>
        <w:tc>
          <w:tcPr>
            <w:tcW w:w="2376" w:type="dxa"/>
            <w:tcMar>
              <w:top w:w="57" w:type="dxa"/>
              <w:bottom w:w="57" w:type="dxa"/>
            </w:tcMar>
          </w:tcPr>
          <w:p w:rsidR="00C24FD9" w:rsidRPr="00422E75" w:rsidRDefault="00C24FD9" w:rsidP="00C24FD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lastRenderedPageBreak/>
              <w:t>Rol formele opleider</w:t>
            </w:r>
          </w:p>
          <w:p w:rsidR="00C24FD9" w:rsidRPr="00BA395C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 xml:space="preserve">Bereikbaarheid, </w:t>
            </w:r>
          </w:p>
          <w:p w:rsidR="00C24FD9" w:rsidRPr="00BA395C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>
              <w:rPr>
                <w:rFonts w:ascii="MUMCTheSansOffice" w:hAnsi="MUMCTheSansOffice" w:cs="Arial"/>
                <w:i/>
                <w:sz w:val="20"/>
                <w:szCs w:val="20"/>
              </w:rPr>
              <w:t>a</w:t>
            </w: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>ansluiting werk op ervarin</w:t>
            </w:r>
            <w:r>
              <w:rPr>
                <w:rFonts w:ascii="MUMCTheSansOffice" w:hAnsi="MUMCTheSansOffice" w:cs="Arial"/>
                <w:i/>
                <w:sz w:val="20"/>
                <w:szCs w:val="20"/>
              </w:rPr>
              <w:t>g aios, kwaliteit opleidingen, s</w:t>
            </w: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>timulerend</w:t>
            </w:r>
          </w:p>
          <w:p w:rsidR="00C24FD9" w:rsidRPr="00BA395C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>
              <w:rPr>
                <w:rFonts w:ascii="MUMCTheSansOffice" w:hAnsi="MUMCTheSansOffice" w:cs="Arial"/>
                <w:i/>
                <w:sz w:val="20"/>
                <w:szCs w:val="20"/>
              </w:rPr>
              <w:t>r</w:t>
            </w: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>espectvol.</w:t>
            </w:r>
          </w:p>
          <w:p w:rsidR="00C24FD9" w:rsidRPr="00BA395C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>
              <w:rPr>
                <w:rFonts w:ascii="MUMCTheSansOffice" w:hAnsi="MUMCTheSansOffice" w:cs="Arial"/>
                <w:i/>
                <w:sz w:val="20"/>
                <w:szCs w:val="20"/>
              </w:rPr>
              <w:t>v</w:t>
            </w: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>oortgangsgesprekken,</w:t>
            </w:r>
          </w:p>
          <w:p w:rsidR="00C24FD9" w:rsidRPr="004B3720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>veilig klimaat voor aios</w:t>
            </w:r>
          </w:p>
        </w:tc>
        <w:tc>
          <w:tcPr>
            <w:tcW w:w="7093" w:type="dxa"/>
            <w:tcMar>
              <w:top w:w="57" w:type="dxa"/>
              <w:bottom w:w="57" w:type="dxa"/>
            </w:tcMar>
          </w:tcPr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C24FD9" w:rsidRPr="00E03107" w:rsidTr="003F7419">
        <w:trPr>
          <w:trHeight w:val="1147"/>
        </w:trPr>
        <w:tc>
          <w:tcPr>
            <w:tcW w:w="2376" w:type="dxa"/>
            <w:shd w:val="clear" w:color="auto" w:fill="auto"/>
            <w:tcMar>
              <w:top w:w="57" w:type="dxa"/>
              <w:bottom w:w="57" w:type="dxa"/>
            </w:tcMar>
          </w:tcPr>
          <w:p w:rsidR="00C24FD9" w:rsidRPr="00422E75" w:rsidRDefault="00C24FD9" w:rsidP="00C24FD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>Rol andere leden opleidingsteam</w:t>
            </w:r>
          </w:p>
          <w:p w:rsidR="00C24FD9" w:rsidRPr="00BA395C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>
              <w:rPr>
                <w:rFonts w:ascii="MUMCTheSansOffice" w:hAnsi="MUMCTheSansOffice" w:cs="Arial"/>
                <w:i/>
                <w:sz w:val="20"/>
                <w:szCs w:val="20"/>
              </w:rPr>
              <w:t>B</w:t>
            </w: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>ereikbaarheid</w:t>
            </w:r>
          </w:p>
          <w:p w:rsidR="00C24FD9" w:rsidRPr="00BA395C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 xml:space="preserve">aansluiting werk op ervaring aios, stimulerend, respectvol </w:t>
            </w:r>
          </w:p>
          <w:p w:rsidR="00C24FD9" w:rsidRPr="000F5A1C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BA395C">
              <w:rPr>
                <w:rFonts w:ascii="MUMCTheSansOffice" w:hAnsi="MUMCTheSansOffice" w:cs="Arial"/>
                <w:i/>
                <w:sz w:val="20"/>
                <w:szCs w:val="20"/>
              </w:rPr>
              <w:t>creëert veilig klimaat voor aios</w:t>
            </w:r>
          </w:p>
        </w:tc>
        <w:tc>
          <w:tcPr>
            <w:tcW w:w="7093" w:type="dxa"/>
            <w:tcMar>
              <w:top w:w="57" w:type="dxa"/>
              <w:bottom w:w="57" w:type="dxa"/>
            </w:tcMar>
          </w:tcPr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C24FD9" w:rsidRPr="00E03107" w:rsidTr="003F7419">
        <w:tc>
          <w:tcPr>
            <w:tcW w:w="2376" w:type="dxa"/>
            <w:shd w:val="clear" w:color="auto" w:fill="auto"/>
            <w:tcMar>
              <w:top w:w="57" w:type="dxa"/>
              <w:bottom w:w="57" w:type="dxa"/>
            </w:tcMar>
          </w:tcPr>
          <w:p w:rsidR="00C24FD9" w:rsidRPr="00422E75" w:rsidRDefault="00C24FD9" w:rsidP="00C24FD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b/>
                <w:sz w:val="20"/>
                <w:szCs w:val="20"/>
              </w:rPr>
              <w:t>Samenwerking in teams</w:t>
            </w:r>
          </w:p>
          <w:p w:rsidR="00C24FD9" w:rsidRPr="00422E75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i/>
                <w:sz w:val="20"/>
                <w:szCs w:val="20"/>
              </w:rPr>
              <w:t xml:space="preserve">Teamgevoel met anderen </w:t>
            </w:r>
          </w:p>
          <w:p w:rsidR="00C24FD9" w:rsidRPr="00422E75" w:rsidRDefault="00C24FD9" w:rsidP="00C24FD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 w:rsidRPr="00422E75">
              <w:rPr>
                <w:rFonts w:ascii="MUMCTheSansOffice" w:hAnsi="MUMCTheSansOffice" w:cs="Arial"/>
                <w:i/>
                <w:sz w:val="20"/>
                <w:szCs w:val="20"/>
              </w:rPr>
              <w:t>Samenwerking peers</w:t>
            </w:r>
            <w:r>
              <w:rPr>
                <w:rFonts w:ascii="MUMCTheSansOffice" w:hAnsi="MUMCTheSansOffice" w:cs="Arial"/>
                <w:i/>
                <w:sz w:val="20"/>
                <w:szCs w:val="20"/>
              </w:rPr>
              <w:t xml:space="preserve"> (verpleging, HA’s, PA’s, etc.), s</w:t>
            </w:r>
            <w:r w:rsidRPr="004B3720">
              <w:rPr>
                <w:rFonts w:ascii="MUMCTheSansOffice" w:hAnsi="MUMCTheSansOffice" w:cs="Arial"/>
                <w:i/>
                <w:sz w:val="20"/>
                <w:szCs w:val="20"/>
              </w:rPr>
              <w:t>amenwerking supervisoren onderling</w:t>
            </w:r>
          </w:p>
        </w:tc>
        <w:tc>
          <w:tcPr>
            <w:tcW w:w="7093" w:type="dxa"/>
            <w:tcMar>
              <w:top w:w="57" w:type="dxa"/>
              <w:bottom w:w="57" w:type="dxa"/>
            </w:tcMar>
          </w:tcPr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  <w:tr w:rsidR="00C24FD9" w:rsidRPr="00E03107" w:rsidTr="003F7419">
        <w:tc>
          <w:tcPr>
            <w:tcW w:w="2376" w:type="dxa"/>
            <w:tcMar>
              <w:top w:w="57" w:type="dxa"/>
              <w:bottom w:w="57" w:type="dxa"/>
            </w:tcMar>
          </w:tcPr>
          <w:p w:rsidR="00C24FD9" w:rsidRPr="00422E75" w:rsidRDefault="0014771E" w:rsidP="00C24FD9">
            <w:pPr>
              <w:rPr>
                <w:rFonts w:ascii="MUMCTheSansOffice" w:hAnsi="MUMCTheSansOffice" w:cs="Arial"/>
                <w:b/>
                <w:sz w:val="20"/>
                <w:szCs w:val="20"/>
              </w:rPr>
            </w:pPr>
            <w:r>
              <w:rPr>
                <w:rFonts w:ascii="MUMCTheSansOffice" w:hAnsi="MUMCTheSansOffice" w:cs="Arial"/>
                <w:b/>
                <w:sz w:val="20"/>
                <w:szCs w:val="20"/>
              </w:rPr>
              <w:t>O</w:t>
            </w:r>
            <w:r w:rsidR="00FE00B5">
              <w:rPr>
                <w:rFonts w:ascii="MUMCTheSansOffice" w:hAnsi="MUMCTheSansOffice" w:cs="Arial"/>
                <w:b/>
                <w:sz w:val="20"/>
                <w:szCs w:val="20"/>
              </w:rPr>
              <w:t>verig</w:t>
            </w:r>
          </w:p>
          <w:p w:rsidR="00C24FD9" w:rsidRPr="00A46B20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>
              <w:rPr>
                <w:rFonts w:ascii="MUMCTheSansOffice" w:hAnsi="MUMCTheSansOffice" w:cs="Arial"/>
                <w:i/>
                <w:sz w:val="20"/>
                <w:szCs w:val="20"/>
              </w:rPr>
              <w:t>d</w:t>
            </w:r>
            <w:r w:rsidRPr="00A46B20">
              <w:rPr>
                <w:rFonts w:ascii="MUMCTheSansOffice" w:hAnsi="MUMCTheSansOffice" w:cs="Arial"/>
                <w:i/>
                <w:sz w:val="20"/>
                <w:szCs w:val="20"/>
              </w:rPr>
              <w:t>oelmatigheid, individualisering, duurzame inzetbaarheid,</w:t>
            </w:r>
          </w:p>
          <w:p w:rsidR="00C24FD9" w:rsidRPr="00A46B20" w:rsidRDefault="00C24FD9" w:rsidP="00C24FD9">
            <w:pPr>
              <w:rPr>
                <w:rFonts w:ascii="MUMCTheSansOffice" w:hAnsi="MUMCTheSansOffice" w:cs="Arial"/>
                <w:i/>
                <w:sz w:val="20"/>
                <w:szCs w:val="20"/>
              </w:rPr>
            </w:pPr>
            <w:r w:rsidRPr="00A46B20">
              <w:rPr>
                <w:rFonts w:ascii="MUMCTheSansOffice" w:hAnsi="MUMCTheSansOffice" w:cs="Arial"/>
                <w:i/>
                <w:sz w:val="20"/>
                <w:szCs w:val="20"/>
              </w:rPr>
              <w:t>aanpakken van actiepunten bv n.a.v. IOA en ondersteuning daarbij</w:t>
            </w: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  <w:tc>
          <w:tcPr>
            <w:tcW w:w="7093" w:type="dxa"/>
            <w:tcMar>
              <w:top w:w="57" w:type="dxa"/>
              <w:bottom w:w="57" w:type="dxa"/>
            </w:tcMar>
          </w:tcPr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  <w:p w:rsidR="00C24FD9" w:rsidRPr="00422E75" w:rsidRDefault="00C24FD9" w:rsidP="003F7419">
            <w:pPr>
              <w:rPr>
                <w:rFonts w:ascii="MUMCTheSansOffice" w:hAnsi="MUMCTheSansOffice" w:cs="Arial"/>
                <w:sz w:val="20"/>
                <w:szCs w:val="20"/>
              </w:rPr>
            </w:pPr>
          </w:p>
        </w:tc>
      </w:tr>
    </w:tbl>
    <w:p w:rsidR="00ED60D3" w:rsidRDefault="00ED60D3" w:rsidP="00ED60D3">
      <w:pPr>
        <w:pStyle w:val="Lijstalinea"/>
        <w:autoSpaceDE w:val="0"/>
        <w:autoSpaceDN w:val="0"/>
        <w:adjustRightInd w:val="0"/>
        <w:ind w:left="0"/>
        <w:rPr>
          <w:rFonts w:ascii="MUMCTheSansOffice" w:hAnsi="MUMCTheSansOffice" w:cs="Arial"/>
          <w:b/>
          <w:bCs/>
          <w:sz w:val="20"/>
          <w:szCs w:val="20"/>
        </w:rPr>
      </w:pPr>
    </w:p>
    <w:p w:rsidR="00A67806" w:rsidRDefault="00A67806" w:rsidP="00ED60D3">
      <w:pPr>
        <w:pStyle w:val="Lijstalinea"/>
        <w:autoSpaceDE w:val="0"/>
        <w:autoSpaceDN w:val="0"/>
        <w:adjustRightInd w:val="0"/>
        <w:ind w:left="0"/>
        <w:rPr>
          <w:rFonts w:ascii="MUMCTheSansOffice" w:hAnsi="MUMCTheSansOffice" w:cs="Arial"/>
          <w:b/>
          <w:bCs/>
          <w:sz w:val="20"/>
          <w:szCs w:val="20"/>
        </w:rPr>
      </w:pPr>
    </w:p>
    <w:sectPr w:rsidR="00A67806" w:rsidSect="005D31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E" w:rsidRDefault="003E0B5E" w:rsidP="003E0B5E">
      <w:r>
        <w:separator/>
      </w:r>
    </w:p>
  </w:endnote>
  <w:endnote w:type="continuationSeparator" w:id="0">
    <w:p w:rsidR="003E0B5E" w:rsidRDefault="003E0B5E" w:rsidP="003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MC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799336"/>
      <w:docPartObj>
        <w:docPartGallery w:val="Page Numbers (Bottom of Page)"/>
        <w:docPartUnique/>
      </w:docPartObj>
    </w:sdtPr>
    <w:sdtEndPr/>
    <w:sdtContent>
      <w:p w:rsidR="0015454C" w:rsidRDefault="0015454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56">
          <w:rPr>
            <w:noProof/>
          </w:rPr>
          <w:t>1</w:t>
        </w:r>
        <w:r>
          <w:fldChar w:fldCharType="end"/>
        </w:r>
      </w:p>
    </w:sdtContent>
  </w:sdt>
  <w:p w:rsidR="003E0B5E" w:rsidRDefault="003E0B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E" w:rsidRDefault="003E0B5E" w:rsidP="003E0B5E">
      <w:r>
        <w:separator/>
      </w:r>
    </w:p>
  </w:footnote>
  <w:footnote w:type="continuationSeparator" w:id="0">
    <w:p w:rsidR="003E0B5E" w:rsidRDefault="003E0B5E" w:rsidP="003E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F46"/>
    <w:multiLevelType w:val="hybridMultilevel"/>
    <w:tmpl w:val="C8C84B1E"/>
    <w:lvl w:ilvl="0" w:tplc="2F66EC38">
      <w:start w:val="7"/>
      <w:numFmt w:val="bullet"/>
      <w:lvlText w:val="-"/>
      <w:lvlJc w:val="left"/>
      <w:pPr>
        <w:ind w:left="360" w:hanging="360"/>
      </w:pPr>
      <w:rPr>
        <w:rFonts w:ascii="MUMCTheSansOffice" w:eastAsiaTheme="minorEastAsia" w:hAnsi="MUMCTheSansOffi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247B1A"/>
    <w:multiLevelType w:val="hybridMultilevel"/>
    <w:tmpl w:val="4ABC6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142"/>
    <w:multiLevelType w:val="hybridMultilevel"/>
    <w:tmpl w:val="A47239AC"/>
    <w:lvl w:ilvl="0" w:tplc="B4D4A71C"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3"/>
    <w:rsid w:val="00027313"/>
    <w:rsid w:val="00040147"/>
    <w:rsid w:val="0005434C"/>
    <w:rsid w:val="000F5A1C"/>
    <w:rsid w:val="0014771E"/>
    <w:rsid w:val="0015454C"/>
    <w:rsid w:val="002B4D92"/>
    <w:rsid w:val="003756EB"/>
    <w:rsid w:val="003E0B5E"/>
    <w:rsid w:val="00422E75"/>
    <w:rsid w:val="00436CD2"/>
    <w:rsid w:val="004B3720"/>
    <w:rsid w:val="00531FCF"/>
    <w:rsid w:val="005D31C8"/>
    <w:rsid w:val="00630E48"/>
    <w:rsid w:val="00670FB2"/>
    <w:rsid w:val="0068447D"/>
    <w:rsid w:val="00835AA7"/>
    <w:rsid w:val="00944577"/>
    <w:rsid w:val="009D3CAF"/>
    <w:rsid w:val="009F4D8E"/>
    <w:rsid w:val="00A36593"/>
    <w:rsid w:val="00A46B20"/>
    <w:rsid w:val="00A67806"/>
    <w:rsid w:val="00B71696"/>
    <w:rsid w:val="00BA395C"/>
    <w:rsid w:val="00BB1E8F"/>
    <w:rsid w:val="00C24FD9"/>
    <w:rsid w:val="00CF2F87"/>
    <w:rsid w:val="00CF5DEE"/>
    <w:rsid w:val="00D14D08"/>
    <w:rsid w:val="00DC0556"/>
    <w:rsid w:val="00E23E01"/>
    <w:rsid w:val="00E301F1"/>
    <w:rsid w:val="00EC41FF"/>
    <w:rsid w:val="00EC7DFC"/>
    <w:rsid w:val="00ED60D3"/>
    <w:rsid w:val="00F20201"/>
    <w:rsid w:val="00F6100A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0D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60D3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60D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ED60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23E01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23E01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E0B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0B5E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0B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0B5E"/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5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5AA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5AA7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5A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5AA7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A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AA7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0D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60D3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60D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ED60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23E01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23E01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E0B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0B5E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0B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0B5E"/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5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5AA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5AA7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5A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5AA7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A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AA7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Geuskens - Wunnik van S.M.H. (Suzanne)</dc:creator>
  <cp:lastModifiedBy>Groenendal - Hardy N.J.G.E. (Nicole)</cp:lastModifiedBy>
  <cp:revision>2</cp:revision>
  <dcterms:created xsi:type="dcterms:W3CDTF">2020-03-09T13:47:00Z</dcterms:created>
  <dcterms:modified xsi:type="dcterms:W3CDTF">2020-03-09T13:47:00Z</dcterms:modified>
</cp:coreProperties>
</file>